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HDL cholesterol, mg/dL (beta coefficient per 1-SD -0.01 (95% CI -0.36 to 0.35), false discovery rate q 0.978)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-0.36 to 0.35)</w:t>
            </w:r>
          </w:p>
        </w:tc>
        <w:tc>
          <w:tcPr>
            <w:tcW w:type="dxa" w:w="1234"/>
          </w:tcPr>
          <w:p>
            <w:r>
              <w:t>0.975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