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HOMA-IR (beta coefficient 0.46 (95% CI 0.38 to 0.54),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0.38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