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HOMA-IR (beta coefficient -0.23 (95% CI -0.37 to -0.09), false discovery rate q 0.002) among 15529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-0.23 (95% CI -0.37 to -0.09)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