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HOMA-IR (beta coefficient per 1-SD 0.10 (95% CI 0.02 to 0.17), false discovery rate q 0.014)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0.02 to 0.17)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