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HOMA-IR (beta coefficient per 1-SD 0.80 (95% CI 0.69 to 0.90),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0.80 (95% CI 0.69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