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HOMA-IR (beta coefficient per 1-SD -0.12 (95% CI -0.22 to -0.03), false discovery rate q 0.019)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-0.22 to -0.03)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