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HOMA-IR (beta coefficient 0.46 (95% CI 0.37 to 0.54),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0.46 (95% CI 0.37 to 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