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HOMA-IR (beta coefficient -0.38 (95% CI -0.51 to -0.26),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-0.51 to -0.26)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