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HOMA-IR (beta coefficient 0.25 (95% CI 0.02 to 0.49), false discovery rate q 0.044)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0.25 (95% CI 0.02 to 0.49)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