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HOMA-IR (beta coefficient per 1-SD -0.03 (95% CI -0.07 to 0.00), false discovery rate q 0.083)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-0.07 to 0.00)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