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HbA1c, % (beta coefficient per 1-SD -0.36 (95% CI -0.49 to -0.24),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-0.36 (95% CI -0.49 to -0.24)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