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HbA1c, % (beta coefficient per 1-SD 0.04 (95% CI 0.02 to 0.06),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0.02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