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positively associated with Height, cm (beta coefficient per 1-SD 0.13 (95% CI 0.05 to 0.21), false discovery rate q 0.002)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0.05 to 0.21)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