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inversely associated with Height, cm (beta coefficient -1.24 (95% CI -1.89 to -0.58), false discovery rate q &lt;0.001) among 37336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-1.24 (95% CI -1.89 to -0.58)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1.6%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