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inversely associated with Height, cm (beta coefficient -0.27 (95% CI -0.43 to -0.11), false discovery rate q 0.002)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-0.43 to -0.11)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31.5%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