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inversely associated with Height, cm (beta coefficient per 1-SD -0.40 (95% CI -0.47 to -0.32), false discovery rate q &lt;0.001)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-0.40 (95% CI -0.47 to -0.32)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258.1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