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High body fat (M&gt;=25/F&gt;=35%) (odds ratio 1.82 (95% CI 1.03 to 3.23), false discovery rate q 0.054)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1.03 to 3.23)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1.3%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