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High LDL cholesterol (&gt;=160) (odds ratio 0.98 (95% CI 0.81 to 1.19), false discovery rate q 0.863) among 12077 adults aged 20 years or older (a weighted High LDL cholesterol (&gt;=160) prevalence of 10.6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0.81 to 1.19)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0.863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