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HbA1c, %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HbA1c, % was positively associated with High LDL cholesterol (&gt;=160) (odds ratio per 1-SD 1.07 (95% CI 0.99 to 1.16), false discovery rate q 0.101)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0.99 to 1.16)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HbA1c, %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