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High non-HDL cholesterol (&gt;=190) (odds ratio 1.87 (95% CI 1.70 to 2.06), false discovery rate q &lt;0.001)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1.87 (95% CI 1.70 to 2.06)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  <w:tc>
          <w:tcPr>
            <w:tcW w:type="dxa" w:w="2160"/>
          </w:tcPr>
          <w:p>
            <w:r>
              <w:t>28.4%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