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Hypertension (odds ratio per 1-SD 0.89 (95% CI 0.79 to 0.99), false discovery rate q 0.040)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0.79 to 0.99)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