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Hypertension (odds ratio 1.05 (95% CI 0.98 to 1.12), false discovery rate q 0.203)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0.98 to 1.12)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0.203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37.9%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