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Hypertension (odds ratio per 1-SD 0.94 (95% CI 0.89 to 1.00), false discovery rate q 0.061)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0.89 to 1.00)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