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Hypertension (odds ratio per 1-SD 1.16 (95% CI 1.10 to 1.23),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1.10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