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Hypertension (odds ratio per 1-SD 0.89 (95% CI 0.86 to 0.92),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0.86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189.6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188.0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