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Hypertriglyceridemia (NCEP TG&gt;=150) (odds ratio per 1-SD 0.38 (95% CI 0.36 to 0.40),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0.38 (95% CI 0.36 to 0.40)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51.6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44.1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