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Hypertriglyceridemia (NCEP TG&gt;=150) (odds ratio 1.61 (95% CI 1.27 to 2.04),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1.61 (95% CI 1.27 to 2.04)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1.1%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