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Insulin resistance (HOMA-IR&gt;=2.5) (odds ratio per 1-SD 3.04 (95% CI 2.85 to 3.25),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3.04 (95% CI 2.85 to 3.25)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64.9</w:t>
            </w:r>
          </w:p>
        </w:tc>
        <w:tc>
          <w:tcPr>
            <w:tcW w:type="dxa" w:w="2160"/>
          </w:tcPr>
          <w:p>
            <w:r>
              <w:t>61.9</w:t>
            </w:r>
          </w:p>
        </w:tc>
        <w:tc>
          <w:tcPr>
            <w:tcW w:type="dxa" w:w="2160"/>
          </w:tcPr>
          <w:p>
            <w:r>
              <w:t>71.7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