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LDL cholesterol, mg/dL (beta coefficient per 1-SD 10.19 (95% CI 7.84 to 12.54), false discovery rate q &lt;0.001)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10.19 (95% CI 7.84 to 12.54)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