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LDL cholesterol, mg/dL (beta coefficient 12.39 (95% CI 8.62 to 16.15), false discovery rate q &lt;0.001)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12.39 (95% CI 8.62 to 16.15)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