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Prediabetes and LDL cholesterol,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Prediabetes was positively associated with LDL cholesterol, mg/dL (beta coefficient 7.16 (95% CI 5.57 to 8.75), false discovery rate q &lt;0.001) among 12077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Prediabetes</w:t>
            </w:r>
          </w:p>
        </w:tc>
        <w:tc>
          <w:tcPr>
            <w:tcW w:type="dxa" w:w="1234"/>
          </w:tcPr>
          <w:p>
            <w:r>
              <w:t>LDL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7.16 (95% CI 5.57 to 8.75)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12077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Prediabetes (exposure)</w:t>
            </w:r>
          </w:p>
        </w:tc>
        <w:tc>
          <w:tcPr>
            <w:tcW w:type="dxa" w:w="4320"/>
          </w:tcPr>
          <w:p>
            <w:r>
              <w:t>34.0%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55.2%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48.8%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91.9%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24.5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