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Lumbar spine BMD, g/cm2 (beta coefficient per 1-SD -0.01 (95% CI -0.01 to -0.00), false discovery rate q &lt;0.00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