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Osteoporosis (T-score&lt;=-2.5, age&gt;=50) (odds ratio per 1-SD 2.38 (95% CI 2.17 to 2.62), false discovery rate q &lt;0.001) among 3383 adults aged 20 years or older (a weighted Osteoporosis (T-score&lt;=-2.5, age&gt;=50) prevalence of 31.8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2.38 (95% CI 2.17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