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Osteoporosis (T-score&lt;=-2.5, age&gt;=50) (odds ratio per 1-SD 0.66 (95% CI 0.59 to 0.73),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0.59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