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muscle, % was inversely associated with Platelet count, 10^3/uL (beta coefficient per 1-SD -8.54 (95% CI -11.20 to -5.88),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-8.54 (95% CI -11.20 to -5.88)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30.9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