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positively associated with Platelet count, 10^3/uL (beta coefficient per 1-SD 7.43 (95% CI 6.20 to 8.66), false discovery rate q &lt;0.001) among 34403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7.43 (95% CI 6.20 to 8.66)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