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Central obesity (WHtR&gt;=0.5) was positively associated with Prediabetes (odds ratio 1.70 (95% CI 1.60 to 1.80), false discovery rate q &lt;0.001) among 35801 adults aged 20 years or older (a weighted Prediabetes prevalence of 32.2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1.70 (95% CI 1.60 to 1.80)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Central obesity (WHtR&gt;=0.5) (exposure)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63.6%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