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Serum creatinine, mg/dL (beta coefficient 0.03 (95% CI 0.01 to 0.05), false discovery rate q 0.014)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0.01 to 0.05)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