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Serum creatinine, mg/dL (beta coefficient -0.00 (95% CI -0.01 to 0.01), false discovery rate q 0.971)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0.971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