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inversely associated with Systolic blood pressure, mmHg (beta coefficient -1.27 (95% CI -1.93 to -0.61),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-1.27 (95% CI -1.93 to -0.61)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8.5%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