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Systolic blood pressure, mmHg (beta coefficient per 1-SD 3.50 (95% CI 3.32 to 3.67), false discovery rate q &lt;0.001) among 37324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3.50 (95% CI 3.32 to 3.67)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