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inversely associated with Total cholesterol, mg/dL (beta coefficient -13.01 (95% CI -14.68 to -11.35), false discovery rate q &lt;0.001) among 35798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-13.01 (95% CI -14.68 to -11.35)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8.5%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