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Ever alcohol (past/current) and Total cholesterol, mg/dL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Ever alcohol (past/current) was positively associated with Total cholesterol, mg/dL (beta coefficient 2.48 (95% CI 0.90 to 4.07), false discovery rate q 0.003) among 35798 adults aged 20 years or older (survey-weighted). Confounders: Age, years, Male sex.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Ever alcohol (past/current)</w:t>
            </w:r>
          </w:p>
        </w:tc>
        <w:tc>
          <w:tcPr>
            <w:tcW w:type="dxa" w:w="1234"/>
          </w:tcPr>
          <w:p>
            <w:r>
              <w:t>Total cholesterol,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2.48 (95% CI 0.90 to 4.07)</w:t>
            </w:r>
          </w:p>
        </w:tc>
        <w:tc>
          <w:tcPr>
            <w:tcW w:type="dxa" w:w="1234"/>
          </w:tcPr>
          <w:p>
            <w:r>
              <w:t>0.002</w:t>
            </w:r>
          </w:p>
        </w:tc>
        <w:tc>
          <w:tcPr>
            <w:tcW w:type="dxa" w:w="1234"/>
          </w:tcPr>
          <w:p>
            <w:r>
              <w:t>0.003</w:t>
            </w:r>
          </w:p>
        </w:tc>
        <w:tc>
          <w:tcPr>
            <w:tcW w:type="dxa" w:w="1234"/>
          </w:tcPr>
          <w:p>
            <w:r>
              <w:t>35798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Ever alcohol (past/current) (exposure)</w:t>
            </w:r>
          </w:p>
        </w:tc>
        <w:tc>
          <w:tcPr>
            <w:tcW w:type="dxa" w:w="4320"/>
          </w:tcPr>
          <w:p>
            <w:r>
              <w:t>90.6%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47.2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50.2%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