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Total cholesterol, mg/dL (beta coefficient 1.66 (95% CI 0.38 to 2.95), false discovery rate q 0.016) among 35798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1.66 (95% CI 0.38 to 2.95)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