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Total cholesterol, mg/dL (beta coefficient per 1-SD 4.60 (95% CI 3.60 to 5.60), false discovery rate q &lt;0.001)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4.60 (95% CI 3.60 to 5.60)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index (HSI) (exposure)</w:t>
            </w:r>
          </w:p>
        </w:tc>
        <w:tc>
          <w:tcPr>
            <w:tcW w:type="dxa" w:w="4320"/>
          </w:tcPr>
          <w:p>
            <w:r>
              <w:t>32.9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