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Total cholesterol, mg/dL (beta coefficient per 1-SD 4.59 (95% CI 4.09 to 5.10), false discovery rate q &lt;0.001) among 35798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4.59 (95% CI 4.09 to 5.10)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258.1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