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Total cholesterol, mg/dL (beta coefficient -1.16 (95% CI -2.82 to 0.51), false discovery rate q 0.209)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-1.16 (95% CI -2.82 to 0.51)</w:t>
            </w:r>
          </w:p>
        </w:tc>
        <w:tc>
          <w:tcPr>
            <w:tcW w:type="dxa" w:w="1234"/>
          </w:tcPr>
          <w:p>
            <w:r>
              <w:t>0.173</w:t>
            </w:r>
          </w:p>
        </w:tc>
        <w:tc>
          <w:tcPr>
            <w:tcW w:type="dxa" w:w="1234"/>
          </w:tcPr>
          <w:p>
            <w:r>
              <w:t>0.209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