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Total fat mass, kg (beta coefficient per 1-SD 1.64 (95% CI 1.42 to 1.87),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1.64 (95% CI 1.42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