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Total fat mass, kg (beta coefficient per 1-SD 0.72 (95% CI 0.47 to 0.96),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0.72 (95% CI 0.47 to 0.96)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