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Total fat mass, kg (beta coefficient 2.66 (95% CI 2.26 to 3.05),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2.66 (95% CI 2.26 to 3.05)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